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5946"/>
        <w:gridCol w:w="1804"/>
        <w:gridCol w:w="1884"/>
      </w:tblGrid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Район (город) реализации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Добрушский район</w:t>
            </w:r>
          </w:p>
        </w:tc>
      </w:tr>
      <w:tr w:rsidR="00EA42E4" w:rsidRPr="001E4F81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Наименование инвестиционного проекта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B" w:rsidRPr="00260E83" w:rsidRDefault="003070EB" w:rsidP="003070E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60E83">
              <w:rPr>
                <w:b/>
                <w:color w:val="000000"/>
                <w:sz w:val="22"/>
                <w:szCs w:val="22"/>
              </w:rPr>
              <w:t>"Техническое переоснащение филиала "</w:t>
            </w:r>
            <w:proofErr w:type="spellStart"/>
            <w:r w:rsidRPr="00260E83">
              <w:rPr>
                <w:b/>
                <w:color w:val="000000"/>
                <w:sz w:val="22"/>
                <w:szCs w:val="22"/>
              </w:rPr>
              <w:t>Добрушская</w:t>
            </w:r>
            <w:proofErr w:type="spellEnd"/>
            <w:r w:rsidRPr="00260E83">
              <w:rPr>
                <w:b/>
                <w:color w:val="000000"/>
                <w:sz w:val="22"/>
                <w:szCs w:val="22"/>
              </w:rPr>
              <w:t xml:space="preserve"> бумажная фабрика "Герой труда" ОАО "Управляющая компания холдинга "Белорусские обои" с организацией производства мелованных и немелованных видов картона "под ключ" </w:t>
            </w:r>
            <w:r w:rsidR="00C34ADC" w:rsidRPr="00260E83">
              <w:rPr>
                <w:b/>
                <w:color w:val="000000"/>
                <w:sz w:val="22"/>
                <w:szCs w:val="22"/>
              </w:rPr>
              <w:t>(реализован)</w:t>
            </w:r>
          </w:p>
          <w:p w:rsidR="001E4F81" w:rsidRDefault="001E4F81">
            <w:pPr>
              <w:rPr>
                <w:szCs w:val="28"/>
              </w:rPr>
            </w:pPr>
          </w:p>
        </w:tc>
      </w:tr>
      <w:tr w:rsidR="00EA42E4" w:rsidRPr="001E4F81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Наименование организации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4801B4" w:rsidRDefault="001E4F81">
            <w:pPr>
              <w:rPr>
                <w:sz w:val="22"/>
                <w:szCs w:val="22"/>
              </w:rPr>
            </w:pPr>
            <w:r w:rsidRPr="004801B4">
              <w:rPr>
                <w:sz w:val="22"/>
                <w:szCs w:val="22"/>
              </w:rPr>
              <w:t>ОАО "Управляющая компания холдинга "Белорусские обои"</w:t>
            </w:r>
          </w:p>
        </w:tc>
      </w:tr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Срок реализации (годы)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4801B4" w:rsidRDefault="00397BDA">
            <w:pPr>
              <w:rPr>
                <w:sz w:val="22"/>
                <w:szCs w:val="22"/>
              </w:rPr>
            </w:pPr>
            <w:r w:rsidRPr="004801B4">
              <w:rPr>
                <w:sz w:val="22"/>
                <w:szCs w:val="22"/>
              </w:rPr>
              <w:t>2012-2022</w:t>
            </w:r>
            <w:r w:rsidR="001E4F81" w:rsidRPr="004801B4">
              <w:rPr>
                <w:sz w:val="22"/>
                <w:szCs w:val="22"/>
              </w:rPr>
              <w:t xml:space="preserve"> гг.</w:t>
            </w:r>
          </w:p>
        </w:tc>
      </w:tr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 xml:space="preserve">Стоимость проекта, млн рублей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4801B4" w:rsidRDefault="00C34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777,5</w:t>
            </w:r>
            <w:r w:rsidR="001E4F81" w:rsidRPr="004801B4">
              <w:rPr>
                <w:sz w:val="22"/>
                <w:szCs w:val="22"/>
              </w:rPr>
              <w:t xml:space="preserve"> млн.</w:t>
            </w:r>
            <w:r w:rsidR="004222E7" w:rsidRPr="004801B4">
              <w:rPr>
                <w:sz w:val="22"/>
                <w:szCs w:val="22"/>
              </w:rPr>
              <w:t xml:space="preserve"> </w:t>
            </w:r>
            <w:r w:rsidR="001E4F81" w:rsidRPr="004801B4">
              <w:rPr>
                <w:sz w:val="22"/>
                <w:szCs w:val="22"/>
              </w:rPr>
              <w:t>руб.</w:t>
            </w:r>
          </w:p>
        </w:tc>
      </w:tr>
      <w:tr w:rsidR="00EA42E4" w:rsidRPr="001E4F81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Количество создаваемых новых (дополнительных) рабочих мест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4801B4" w:rsidRDefault="00397BDA">
            <w:pPr>
              <w:rPr>
                <w:sz w:val="22"/>
                <w:szCs w:val="22"/>
              </w:rPr>
            </w:pPr>
            <w:r w:rsidRPr="004801B4">
              <w:rPr>
                <w:sz w:val="22"/>
                <w:szCs w:val="22"/>
              </w:rPr>
              <w:t>260</w:t>
            </w:r>
            <w:r w:rsidR="007C3CF5" w:rsidRPr="004801B4">
              <w:rPr>
                <w:sz w:val="22"/>
                <w:szCs w:val="22"/>
              </w:rPr>
              <w:t xml:space="preserve"> рабочих мест</w:t>
            </w:r>
            <w:bookmarkStart w:id="0" w:name="_GoBack"/>
            <w:bookmarkEnd w:id="0"/>
          </w:p>
        </w:tc>
      </w:tr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Строительная готовность объекта, %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4801B4" w:rsidRDefault="001F746E">
            <w:pPr>
              <w:rPr>
                <w:sz w:val="22"/>
                <w:szCs w:val="22"/>
              </w:rPr>
            </w:pPr>
            <w:r w:rsidRPr="004801B4">
              <w:rPr>
                <w:sz w:val="22"/>
                <w:szCs w:val="22"/>
              </w:rPr>
              <w:t>100%</w:t>
            </w:r>
            <w:r w:rsidR="008669C5" w:rsidRPr="004801B4">
              <w:rPr>
                <w:sz w:val="22"/>
                <w:szCs w:val="22"/>
              </w:rPr>
              <w:t>, инвестиционный проект реализован</w:t>
            </w:r>
          </w:p>
        </w:tc>
      </w:tr>
      <w:tr w:rsidR="00EA42E4" w:rsidRPr="001E4F81" w:rsidTr="00BD6364">
        <w:trPr>
          <w:trHeight w:val="903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Описание источников финансирования, потребность в кредитовании, млн рублей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4801B4" w:rsidRDefault="00EA42E4" w:rsidP="00EA42E4">
            <w:pPr>
              <w:rPr>
                <w:sz w:val="22"/>
                <w:szCs w:val="22"/>
              </w:rPr>
            </w:pPr>
            <w:r w:rsidRPr="004801B4">
              <w:rPr>
                <w:sz w:val="22"/>
                <w:szCs w:val="22"/>
              </w:rPr>
              <w:t>Средства республиканского бюджета, кредит ОАО «АСБ-</w:t>
            </w:r>
            <w:proofErr w:type="spellStart"/>
            <w:r w:rsidRPr="004801B4">
              <w:rPr>
                <w:sz w:val="22"/>
                <w:szCs w:val="22"/>
              </w:rPr>
              <w:t>Беларусбанк</w:t>
            </w:r>
            <w:proofErr w:type="spellEnd"/>
            <w:r w:rsidRPr="004801B4">
              <w:rPr>
                <w:sz w:val="22"/>
                <w:szCs w:val="22"/>
              </w:rPr>
              <w:t>», собственные средства</w:t>
            </w:r>
          </w:p>
        </w:tc>
      </w:tr>
      <w:tr w:rsidR="004801B4" w:rsidTr="00BD6364"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 xml:space="preserve">Стадии реализации проекта </w:t>
            </w:r>
            <w:r>
              <w:rPr>
                <w:i/>
                <w:iCs/>
                <w:szCs w:val="28"/>
              </w:rPr>
              <w:t>(отметить любым знаком/словом все реализованные /реализуемые этапы)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наличие идеи</w:t>
            </w:r>
          </w:p>
        </w:tc>
      </w:tr>
      <w:tr w:rsidR="004801B4" w:rsidTr="00BD6364"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D600B9" w:rsidRDefault="00D600B9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+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разработка проектно-сметной документации</w:t>
            </w:r>
          </w:p>
        </w:tc>
      </w:tr>
      <w:tr w:rsidR="004801B4" w:rsidTr="00BD6364"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D600B9" w:rsidRDefault="00D600B9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+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строительно-монтажные работы</w:t>
            </w:r>
          </w:p>
        </w:tc>
      </w:tr>
      <w:tr w:rsidR="004801B4" w:rsidTr="00BD6364"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D600B9" w:rsidRDefault="00D600B9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+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закупка оборудования</w:t>
            </w:r>
          </w:p>
        </w:tc>
      </w:tr>
      <w:tr w:rsidR="004801B4" w:rsidRPr="001E4F81" w:rsidTr="00BD6364"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1" w:rsidRDefault="001E4F81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Pr="00D600B9" w:rsidRDefault="00D600B9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+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монтаж оборудования и пуско-наладочные работы</w:t>
            </w:r>
          </w:p>
        </w:tc>
      </w:tr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E4" w:rsidRDefault="00EA42E4" w:rsidP="00EA42E4">
            <w:pPr>
              <w:rPr>
                <w:szCs w:val="28"/>
              </w:rPr>
            </w:pPr>
            <w:r>
              <w:rPr>
                <w:szCs w:val="28"/>
              </w:rPr>
              <w:t>Вид выпускаемой новой продукции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4" w:rsidRPr="004801B4" w:rsidRDefault="00C34ADC" w:rsidP="00EA42E4">
            <w:pPr>
              <w:ind w:hanging="11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EA42E4" w:rsidRPr="004801B4">
              <w:rPr>
                <w:color w:val="000000"/>
                <w:sz w:val="22"/>
                <w:szCs w:val="22"/>
              </w:rPr>
              <w:t>Производится весь ассортимент, предусмотренный инвестиционным проектом (картон FBB и SBB):</w:t>
            </w:r>
          </w:p>
          <w:p w:rsidR="00EA42E4" w:rsidRPr="004801B4" w:rsidRDefault="00EA42E4" w:rsidP="00EA42E4">
            <w:pPr>
              <w:ind w:hanging="111"/>
              <w:jc w:val="both"/>
              <w:rPr>
                <w:color w:val="000000"/>
                <w:sz w:val="22"/>
                <w:szCs w:val="22"/>
              </w:rPr>
            </w:pPr>
            <w:r w:rsidRPr="004801B4">
              <w:rPr>
                <w:color w:val="000000"/>
                <w:sz w:val="22"/>
                <w:szCs w:val="22"/>
              </w:rPr>
              <w:t xml:space="preserve">      под маркой FBB: картон мелованный (с односторонним и с двусторонним </w:t>
            </w:r>
            <w:proofErr w:type="spellStart"/>
            <w:r w:rsidRPr="004801B4">
              <w:rPr>
                <w:color w:val="000000"/>
                <w:sz w:val="22"/>
                <w:szCs w:val="22"/>
              </w:rPr>
              <w:t>мелованием</w:t>
            </w:r>
            <w:proofErr w:type="spellEnd"/>
            <w:r w:rsidRPr="004801B4">
              <w:rPr>
                <w:color w:val="000000"/>
                <w:sz w:val="22"/>
                <w:szCs w:val="22"/>
              </w:rPr>
              <w:t>), картон для асептической упаковки (в настоящее время ведется отработка технологии его производства);</w:t>
            </w:r>
          </w:p>
          <w:p w:rsidR="00EA42E4" w:rsidRPr="004801B4" w:rsidRDefault="00C34ADC" w:rsidP="00EA42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EA42E4" w:rsidRPr="004801B4">
              <w:rPr>
                <w:color w:val="000000"/>
                <w:sz w:val="22"/>
                <w:szCs w:val="22"/>
              </w:rPr>
              <w:t>под маркой SBB: картон немелованный, целлюлозное полотно, картон для изготовления одноразовой посуды.</w:t>
            </w:r>
          </w:p>
        </w:tc>
      </w:tr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E4" w:rsidRDefault="00EA42E4" w:rsidP="00EA42E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Рынки сбыта (страны)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4" w:rsidRPr="004801B4" w:rsidRDefault="004801B4" w:rsidP="00C34ADC">
            <w:pPr>
              <w:jc w:val="both"/>
              <w:rPr>
                <w:szCs w:val="28"/>
              </w:rPr>
            </w:pPr>
            <w:r w:rsidRPr="00C32E7C">
              <w:rPr>
                <w:sz w:val="22"/>
                <w:szCs w:val="22"/>
              </w:rPr>
              <w:t>В январе-</w:t>
            </w:r>
            <w:r w:rsidR="00C34ADC" w:rsidRPr="00C32E7C">
              <w:rPr>
                <w:sz w:val="22"/>
                <w:szCs w:val="22"/>
              </w:rPr>
              <w:t>апреле</w:t>
            </w:r>
            <w:r w:rsidR="00EA42E4" w:rsidRPr="00C32E7C">
              <w:rPr>
                <w:sz w:val="22"/>
                <w:szCs w:val="22"/>
              </w:rPr>
              <w:t xml:space="preserve"> 202</w:t>
            </w:r>
            <w:r w:rsidR="00C34ADC" w:rsidRPr="00C32E7C">
              <w:rPr>
                <w:sz w:val="22"/>
                <w:szCs w:val="22"/>
              </w:rPr>
              <w:t>4</w:t>
            </w:r>
            <w:r w:rsidR="00EA42E4" w:rsidRPr="00C32E7C">
              <w:rPr>
                <w:sz w:val="22"/>
                <w:szCs w:val="22"/>
              </w:rPr>
              <w:t xml:space="preserve"> года о</w:t>
            </w:r>
            <w:r w:rsidR="00C32E7C" w:rsidRPr="00C32E7C">
              <w:rPr>
                <w:sz w:val="22"/>
                <w:szCs w:val="22"/>
              </w:rPr>
              <w:t>тгрузки производились в адрес 12</w:t>
            </w:r>
            <w:r w:rsidR="00EA42E4" w:rsidRPr="00C32E7C">
              <w:rPr>
                <w:sz w:val="22"/>
                <w:szCs w:val="22"/>
              </w:rPr>
              <w:t xml:space="preserve">-ти стран </w:t>
            </w:r>
            <w:r w:rsidR="00C32E7C" w:rsidRPr="00C32E7C">
              <w:rPr>
                <w:sz w:val="22"/>
                <w:szCs w:val="22"/>
              </w:rPr>
              <w:t>(Азербайджан, Казахстан, Кыргызстан, Армения, Узбекистан, Россия, Турция , Грузия, Польша,  Латвия,    Литва, Болгария)</w:t>
            </w:r>
          </w:p>
        </w:tc>
      </w:tr>
      <w:tr w:rsidR="00C34ADC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DC" w:rsidRDefault="00C34ADC" w:rsidP="00EA42E4">
            <w:pPr>
              <w:rPr>
                <w:szCs w:val="28"/>
              </w:rPr>
            </w:pPr>
            <w:r w:rsidRPr="00DE7D7D">
              <w:rPr>
                <w:szCs w:val="28"/>
              </w:rPr>
              <w:t>Ход реализации проекта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DC" w:rsidRDefault="00DE7D7D" w:rsidP="00DE7D7D">
            <w:pPr>
              <w:jc w:val="both"/>
              <w:rPr>
                <w:color w:val="000000"/>
                <w:sz w:val="22"/>
                <w:szCs w:val="22"/>
              </w:rPr>
            </w:pPr>
            <w:r w:rsidRPr="00DE7D7D">
              <w:rPr>
                <w:color w:val="000000"/>
                <w:sz w:val="22"/>
                <w:szCs w:val="22"/>
              </w:rPr>
              <w:t>Ввод объекта в эксплуатацию произведен 31.05.2021. Акт ввода утвержден 01.06.2021. С 01.06.2021 производ</w:t>
            </w:r>
            <w:r>
              <w:rPr>
                <w:color w:val="000000"/>
                <w:sz w:val="22"/>
                <w:szCs w:val="22"/>
              </w:rPr>
              <w:t>ились</w:t>
            </w:r>
            <w:r w:rsidRPr="00DE7D7D">
              <w:rPr>
                <w:color w:val="000000"/>
                <w:sz w:val="22"/>
                <w:szCs w:val="22"/>
              </w:rPr>
              <w:t xml:space="preserve"> необходимые пусконаладочные и режимно-наладочные работы по выходу </w:t>
            </w:r>
            <w:proofErr w:type="spellStart"/>
            <w:r w:rsidRPr="00DE7D7D">
              <w:rPr>
                <w:color w:val="000000"/>
                <w:sz w:val="22"/>
                <w:szCs w:val="22"/>
              </w:rPr>
              <w:t>картоноделательного</w:t>
            </w:r>
            <w:proofErr w:type="spellEnd"/>
            <w:r w:rsidRPr="00DE7D7D">
              <w:rPr>
                <w:color w:val="000000"/>
                <w:sz w:val="22"/>
                <w:szCs w:val="22"/>
              </w:rPr>
              <w:t xml:space="preserve"> производства на качественные показатели для получения мелованного картона и достижения проектной производительности. </w:t>
            </w:r>
          </w:p>
        </w:tc>
      </w:tr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>
            <w:pPr>
              <w:rPr>
                <w:szCs w:val="28"/>
              </w:rPr>
            </w:pPr>
            <w:r>
              <w:rPr>
                <w:szCs w:val="28"/>
              </w:rPr>
              <w:t>Описание фотографий: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81" w:rsidRDefault="001E4F81">
            <w:pPr>
              <w:rPr>
                <w:szCs w:val="28"/>
              </w:rPr>
            </w:pPr>
          </w:p>
        </w:tc>
      </w:tr>
      <w:tr w:rsidR="00EA42E4" w:rsidRPr="001E4F81" w:rsidTr="00BD6364">
        <w:trPr>
          <w:trHeight w:val="282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6627EE">
            <w:pPr>
              <w:jc w:val="right"/>
              <w:rPr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590925" cy="2009775"/>
                  <wp:effectExtent l="0" t="0" r="9525" b="9525"/>
                  <wp:docPr id="4" name="Рисунок 4" descr="https://znk.by/wp-content/uploads/2022/12/DJI_0552-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k.by/wp-content/uploads/2022/12/DJI_0552-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129" cy="202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12C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4191F86B" wp14:editId="17F3F1B9">
                      <wp:extent cx="304800" cy="304800"/>
                      <wp:effectExtent l="0" t="0" r="0" b="0"/>
                      <wp:docPr id="3" name="Прямоугольник 3" descr="https://ms1.g-cloud.by/roundcube/?_task=mail&amp;_mbox=INBOX&amp;_uid=16536&amp;_part=3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0114FA" id="Прямоугольник 3" o:spid="_x0000_s1026" alt="https://ms1.g-cloud.by/roundcube/?_task=mail&amp;_mbox=INBOX&amp;_uid=16536&amp;_part=3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2g4uJHAwAAdAYAAA4AAAAAAAAAAAAAAAAALgIAAGRycy9lMm9Eb2Mu&#10;eG1sUEsBAi0AFAAGAAgAAAAhAEyg6SzYAAAAAwEAAA8AAAAAAAAAAAAAAAAAoQUAAGRycy9kb3du&#10;cmV2LnhtbFBLBQYAAAAABAAEAPMAAAC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C512C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48CF950" wp14:editId="2F4520E5">
                      <wp:extent cx="304800" cy="304800"/>
                      <wp:effectExtent l="0" t="0" r="0" b="0"/>
                      <wp:docPr id="2" name="Прямоугольник 2" descr="roundcube (3072×3072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F6FD6" id="Прямоугольник 2" o:spid="_x0000_s1026" alt="roundcube (3072×307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9CfP3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C512C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A0BB8D4" wp14:editId="7EBE4300">
                      <wp:extent cx="304800" cy="304800"/>
                      <wp:effectExtent l="0" t="0" r="0" b="0"/>
                      <wp:docPr id="1" name="Прямоугольник 1" descr="roundcube (3072×3072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D316ED" id="Прямоугольник 1" o:spid="_x0000_s1026" alt="roundcube (3072×307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8Nb8m/ICAADn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5" w:rsidRPr="00536D20" w:rsidRDefault="00536D20" w:rsidP="00C55985">
            <w:pPr>
              <w:rPr>
                <w:i/>
                <w:szCs w:val="28"/>
              </w:rPr>
            </w:pPr>
            <w:r w:rsidRPr="00536D20">
              <w:rPr>
                <w:i/>
                <w:szCs w:val="28"/>
              </w:rPr>
              <w:t>Добрушский район</w:t>
            </w:r>
            <w:proofErr w:type="gramStart"/>
            <w:r w:rsidR="004801B4">
              <w:rPr>
                <w:i/>
                <w:szCs w:val="28"/>
              </w:rPr>
              <w:t xml:space="preserve">_  </w:t>
            </w:r>
            <w:proofErr w:type="spellStart"/>
            <w:r w:rsidR="004801B4">
              <w:rPr>
                <w:i/>
                <w:szCs w:val="28"/>
              </w:rPr>
              <w:t>Добрушская</w:t>
            </w:r>
            <w:proofErr w:type="spellEnd"/>
            <w:proofErr w:type="gramEnd"/>
            <w:r w:rsidR="004801B4">
              <w:rPr>
                <w:i/>
                <w:szCs w:val="28"/>
              </w:rPr>
              <w:t xml:space="preserve"> бумажная фабрика «Герой труда»</w:t>
            </w:r>
          </w:p>
          <w:p w:rsidR="001E4F81" w:rsidRDefault="001E4F81">
            <w:pPr>
              <w:rPr>
                <w:szCs w:val="28"/>
              </w:rPr>
            </w:pPr>
          </w:p>
          <w:p w:rsidR="001E4F81" w:rsidRDefault="001E4F81">
            <w:pPr>
              <w:jc w:val="both"/>
              <w:rPr>
                <w:szCs w:val="28"/>
              </w:rPr>
            </w:pPr>
          </w:p>
        </w:tc>
      </w:tr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4801B4" w:rsidP="004801B4">
            <w:pPr>
              <w:rPr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74CE9F7" wp14:editId="7CB866B1">
                  <wp:extent cx="3638550" cy="1931670"/>
                  <wp:effectExtent l="0" t="0" r="0" b="0"/>
                  <wp:docPr id="5" name="Рисунок 5" descr="Добрушская бумажная фабрика «Герой труда»: прочный фундамент для новых идей  и проектов — Знак Кач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обрушская бумажная фабрика «Герой труда»: прочный фундамент для новых идей  и проектов — Знак Качест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9" t="-1014" r="-6117" b="1504"/>
                          <a:stretch/>
                        </pic:blipFill>
                        <pic:spPr bwMode="auto">
                          <a:xfrm>
                            <a:off x="0" y="0"/>
                            <a:ext cx="3667197" cy="194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7C3CF5" w:rsidP="00536D20">
            <w:pPr>
              <w:rPr>
                <w:szCs w:val="28"/>
              </w:rPr>
            </w:pPr>
            <w:r w:rsidRPr="006B67E9">
              <w:rPr>
                <w:i/>
                <w:szCs w:val="28"/>
              </w:rPr>
              <w:t>Добрушский район</w:t>
            </w:r>
            <w:r w:rsidR="00EA42E4">
              <w:rPr>
                <w:i/>
                <w:szCs w:val="28"/>
              </w:rPr>
              <w:t>_</w:t>
            </w:r>
            <w:r w:rsidR="004801B4">
              <w:rPr>
                <w:i/>
                <w:szCs w:val="28"/>
              </w:rPr>
              <w:t xml:space="preserve"> трехслойный мелованный и немелованный кордон</w:t>
            </w:r>
          </w:p>
        </w:tc>
      </w:tr>
      <w:tr w:rsidR="00EA42E4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6627EE">
            <w:pPr>
              <w:jc w:val="right"/>
              <w:rPr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3600450" cy="1990725"/>
                  <wp:effectExtent l="0" t="0" r="0" b="9525"/>
                  <wp:docPr id="7" name="Рисунок 7" descr="Добрушская бумажная фаб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обрушская бумажная фаб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B4" w:rsidRPr="00536D20" w:rsidRDefault="006B67E9" w:rsidP="004801B4">
            <w:pPr>
              <w:rPr>
                <w:i/>
                <w:szCs w:val="28"/>
              </w:rPr>
            </w:pPr>
            <w:r w:rsidRPr="006B67E9">
              <w:rPr>
                <w:i/>
                <w:szCs w:val="28"/>
              </w:rPr>
              <w:t>Добрушский район_</w:t>
            </w:r>
            <w:r>
              <w:rPr>
                <w:i/>
                <w:szCs w:val="28"/>
              </w:rPr>
              <w:t xml:space="preserve"> </w:t>
            </w:r>
            <w:proofErr w:type="spellStart"/>
            <w:r w:rsidR="004801B4">
              <w:rPr>
                <w:i/>
                <w:szCs w:val="28"/>
              </w:rPr>
              <w:t>Добрушская</w:t>
            </w:r>
            <w:proofErr w:type="spellEnd"/>
            <w:r w:rsidR="004801B4">
              <w:rPr>
                <w:i/>
                <w:szCs w:val="28"/>
              </w:rPr>
              <w:t xml:space="preserve"> бумажная фабрика «Герой труда»</w:t>
            </w:r>
          </w:p>
          <w:p w:rsidR="006B67E9" w:rsidRPr="006B67E9" w:rsidRDefault="006B67E9" w:rsidP="006B67E9">
            <w:pPr>
              <w:rPr>
                <w:i/>
                <w:szCs w:val="28"/>
              </w:rPr>
            </w:pPr>
          </w:p>
          <w:p w:rsidR="001E4F81" w:rsidRDefault="001E4F81">
            <w:pPr>
              <w:rPr>
                <w:szCs w:val="28"/>
              </w:rPr>
            </w:pPr>
          </w:p>
          <w:p w:rsidR="001E4F81" w:rsidRDefault="001E4F81">
            <w:pPr>
              <w:rPr>
                <w:szCs w:val="28"/>
              </w:rPr>
            </w:pPr>
          </w:p>
        </w:tc>
      </w:tr>
      <w:tr w:rsidR="00EA42E4" w:rsidRPr="001E4F81" w:rsidTr="00BD6364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81" w:rsidRDefault="001E4F81" w:rsidP="00BD6364">
            <w:pPr>
              <w:rPr>
                <w:szCs w:val="28"/>
              </w:rPr>
            </w:pPr>
            <w:r>
              <w:rPr>
                <w:szCs w:val="28"/>
              </w:rPr>
              <w:t xml:space="preserve">Контактные данные </w:t>
            </w:r>
            <w:r w:rsidR="00BD6364">
              <w:rPr>
                <w:szCs w:val="28"/>
              </w:rPr>
              <w:t>организации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E9" w:rsidRPr="006B67E9" w:rsidRDefault="00273355" w:rsidP="001E4F81">
            <w:pPr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Генеральный директор ОАО «Управляющая компания холдинга «Белорусские обои» Коляда Александр Владимирович,</w:t>
            </w:r>
            <w:r w:rsidR="00050C74">
              <w:rPr>
                <w:szCs w:val="28"/>
              </w:rPr>
              <w:t xml:space="preserve"> +375 17 342</w:t>
            </w:r>
            <w:r w:rsidR="00CB0640">
              <w:rPr>
                <w:szCs w:val="28"/>
              </w:rPr>
              <w:t>-47-79</w:t>
            </w:r>
            <w:r>
              <w:rPr>
                <w:szCs w:val="28"/>
              </w:rPr>
              <w:t xml:space="preserve"> </w:t>
            </w:r>
          </w:p>
          <w:p w:rsidR="001E4F81" w:rsidRDefault="001E4F81" w:rsidP="001E4F81">
            <w:pPr>
              <w:rPr>
                <w:szCs w:val="28"/>
              </w:rPr>
            </w:pPr>
          </w:p>
        </w:tc>
      </w:tr>
    </w:tbl>
    <w:p w:rsidR="004801B4" w:rsidRPr="002907B5" w:rsidRDefault="004801B4" w:rsidP="004801B4">
      <w:pPr>
        <w:jc w:val="both"/>
      </w:pPr>
      <w:r w:rsidRPr="002907B5">
        <w:t xml:space="preserve"> </w:t>
      </w:r>
    </w:p>
    <w:p w:rsidR="004801B4" w:rsidRPr="002907B5" w:rsidRDefault="004801B4" w:rsidP="004801B4">
      <w:pPr>
        <w:rPr>
          <w:b/>
          <w:bCs/>
        </w:rPr>
      </w:pPr>
    </w:p>
    <w:p w:rsidR="00CB0640" w:rsidRDefault="00CB0640" w:rsidP="00DE218B">
      <w:pPr>
        <w:rPr>
          <w:b/>
          <w:bCs/>
          <w:sz w:val="30"/>
          <w:szCs w:val="30"/>
        </w:rPr>
      </w:pPr>
    </w:p>
    <w:sectPr w:rsidR="00CB06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CF3"/>
    <w:multiLevelType w:val="hybridMultilevel"/>
    <w:tmpl w:val="F8C4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A9B"/>
    <w:multiLevelType w:val="hybridMultilevel"/>
    <w:tmpl w:val="A86A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81"/>
    <w:rsid w:val="0004170C"/>
    <w:rsid w:val="00050C74"/>
    <w:rsid w:val="001D2E4F"/>
    <w:rsid w:val="001E4F81"/>
    <w:rsid w:val="001F746E"/>
    <w:rsid w:val="00260E83"/>
    <w:rsid w:val="00273355"/>
    <w:rsid w:val="002907B5"/>
    <w:rsid w:val="002E3296"/>
    <w:rsid w:val="002F2AFA"/>
    <w:rsid w:val="003004D4"/>
    <w:rsid w:val="003070EB"/>
    <w:rsid w:val="00397BDA"/>
    <w:rsid w:val="004222E7"/>
    <w:rsid w:val="00456AAB"/>
    <w:rsid w:val="004801B4"/>
    <w:rsid w:val="004F5866"/>
    <w:rsid w:val="005248DA"/>
    <w:rsid w:val="00536D20"/>
    <w:rsid w:val="005E1700"/>
    <w:rsid w:val="00624B66"/>
    <w:rsid w:val="006627EE"/>
    <w:rsid w:val="006719C1"/>
    <w:rsid w:val="006A0ADF"/>
    <w:rsid w:val="006B67E9"/>
    <w:rsid w:val="007C3CF5"/>
    <w:rsid w:val="008669C5"/>
    <w:rsid w:val="009231A5"/>
    <w:rsid w:val="009D7BF7"/>
    <w:rsid w:val="00BD6364"/>
    <w:rsid w:val="00C32E7C"/>
    <w:rsid w:val="00C34ADC"/>
    <w:rsid w:val="00C478CF"/>
    <w:rsid w:val="00C55985"/>
    <w:rsid w:val="00C7716A"/>
    <w:rsid w:val="00CB0640"/>
    <w:rsid w:val="00D44375"/>
    <w:rsid w:val="00D600B9"/>
    <w:rsid w:val="00DE218B"/>
    <w:rsid w:val="00DE7D7D"/>
    <w:rsid w:val="00DF3AAD"/>
    <w:rsid w:val="00EA42E4"/>
    <w:rsid w:val="00E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53CC"/>
  <w15:chartTrackingRefBased/>
  <w15:docId w15:val="{76628914-0006-49A6-93B4-A706AFF5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81"/>
    <w:pPr>
      <w:ind w:left="720"/>
      <w:contextualSpacing/>
    </w:pPr>
  </w:style>
  <w:style w:type="table" w:styleId="a4">
    <w:name w:val="Table Grid"/>
    <w:basedOn w:val="a1"/>
    <w:uiPriority w:val="39"/>
    <w:rsid w:val="001E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2023-04-19T05:53:00Z</dcterms:created>
  <dcterms:modified xsi:type="dcterms:W3CDTF">2024-09-16T11:38:00Z</dcterms:modified>
</cp:coreProperties>
</file>